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96" w:rsidRDefault="00FF4296" w:rsidP="00FF4296">
      <w:pPr>
        <w:suppressAutoHyphens/>
        <w:autoSpaceDE w:val="0"/>
        <w:autoSpaceDN w:val="0"/>
        <w:adjustRightInd w:val="0"/>
        <w:spacing w:before="113" w:line="300" w:lineRule="atLeast"/>
        <w:ind w:firstLine="0"/>
        <w:jc w:val="center"/>
        <w:textAlignment w:val="center"/>
        <w:rPr>
          <w:rFonts w:cs="Times New Roman"/>
          <w:b/>
          <w:color w:val="000000"/>
          <w:sz w:val="28"/>
          <w:szCs w:val="28"/>
        </w:rPr>
      </w:pPr>
      <w:r w:rsidRPr="00F26E2A">
        <w:rPr>
          <w:rFonts w:cs="Times New Roman"/>
          <w:b/>
          <w:color w:val="000000"/>
          <w:sz w:val="28"/>
          <w:szCs w:val="28"/>
        </w:rPr>
        <w:t xml:space="preserve">Об изменении решения Поставского </w:t>
      </w:r>
      <w:proofErr w:type="gramStart"/>
      <w:r w:rsidRPr="00F26E2A">
        <w:rPr>
          <w:rFonts w:cs="Times New Roman"/>
          <w:b/>
          <w:color w:val="000000"/>
          <w:sz w:val="28"/>
          <w:szCs w:val="28"/>
        </w:rPr>
        <w:t>районного исполнительного</w:t>
      </w:r>
      <w:proofErr w:type="gramEnd"/>
      <w:r w:rsidRPr="00F26E2A">
        <w:rPr>
          <w:rFonts w:cs="Times New Roman"/>
          <w:b/>
          <w:color w:val="000000"/>
          <w:sz w:val="28"/>
          <w:szCs w:val="28"/>
        </w:rPr>
        <w:t xml:space="preserve"> комитета от 10 января 2024 г. №27</w:t>
      </w:r>
    </w:p>
    <w:p w:rsidR="00FF4296" w:rsidRPr="00F26E2A" w:rsidRDefault="00FF4296" w:rsidP="00FF4296">
      <w:pPr>
        <w:suppressAutoHyphens/>
        <w:autoSpaceDE w:val="0"/>
        <w:autoSpaceDN w:val="0"/>
        <w:adjustRightInd w:val="0"/>
        <w:spacing w:before="113" w:line="300" w:lineRule="atLeast"/>
        <w:ind w:firstLine="0"/>
        <w:jc w:val="center"/>
        <w:textAlignment w:val="center"/>
        <w:rPr>
          <w:rFonts w:cs="Times New Roman"/>
          <w:b/>
          <w:color w:val="000000"/>
          <w:sz w:val="28"/>
          <w:szCs w:val="28"/>
        </w:rPr>
      </w:pPr>
    </w:p>
    <w:p w:rsidR="00FF4296" w:rsidRDefault="00FF4296" w:rsidP="00FF4296">
      <w:pPr>
        <w:autoSpaceDE w:val="0"/>
        <w:autoSpaceDN w:val="0"/>
        <w:adjustRightInd w:val="0"/>
        <w:spacing w:line="200" w:lineRule="atLeast"/>
        <w:ind w:firstLine="0"/>
        <w:jc w:val="right"/>
        <w:textAlignment w:val="center"/>
        <w:rPr>
          <w:rFonts w:cs="Times New Roman"/>
          <w:i/>
          <w:iCs/>
          <w:sz w:val="28"/>
          <w:szCs w:val="28"/>
        </w:rPr>
      </w:pPr>
      <w:r w:rsidRPr="00F26E2A">
        <w:rPr>
          <w:rFonts w:cs="Times New Roman"/>
          <w:i/>
          <w:iCs/>
          <w:color w:val="000000"/>
          <w:sz w:val="28"/>
          <w:szCs w:val="28"/>
        </w:rPr>
        <w:t xml:space="preserve">Решение Поставского </w:t>
      </w:r>
      <w:proofErr w:type="gramStart"/>
      <w:r w:rsidRPr="00F26E2A">
        <w:rPr>
          <w:rFonts w:cs="Times New Roman"/>
          <w:i/>
          <w:iCs/>
          <w:color w:val="000000"/>
          <w:sz w:val="28"/>
          <w:szCs w:val="28"/>
        </w:rPr>
        <w:t>районного</w:t>
      </w:r>
      <w:proofErr w:type="gramEnd"/>
      <w:r w:rsidRPr="00F26E2A">
        <w:rPr>
          <w:rFonts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исполнительного</w:t>
      </w:r>
    </w:p>
    <w:p w:rsidR="00FF4296" w:rsidRDefault="00FF4296" w:rsidP="00FF4296">
      <w:pPr>
        <w:autoSpaceDE w:val="0"/>
        <w:autoSpaceDN w:val="0"/>
        <w:adjustRightInd w:val="0"/>
        <w:spacing w:line="200" w:lineRule="atLeast"/>
        <w:ind w:firstLine="0"/>
        <w:jc w:val="right"/>
        <w:textAlignment w:val="center"/>
        <w:rPr>
          <w:rFonts w:cs="Times New Roman"/>
          <w:i/>
          <w:iCs/>
          <w:sz w:val="28"/>
          <w:szCs w:val="28"/>
        </w:rPr>
      </w:pPr>
      <w:r w:rsidRPr="00FF4296">
        <w:rPr>
          <w:rFonts w:cs="Times New Roman"/>
          <w:i/>
          <w:iCs/>
          <w:sz w:val="28"/>
          <w:szCs w:val="28"/>
        </w:rPr>
        <w:t>комитета №121 от 24 января 2024 года</w:t>
      </w:r>
    </w:p>
    <w:p w:rsidR="00FF4296" w:rsidRPr="00FF4296" w:rsidRDefault="00FF4296" w:rsidP="00FF4296">
      <w:pPr>
        <w:autoSpaceDE w:val="0"/>
        <w:autoSpaceDN w:val="0"/>
        <w:adjustRightInd w:val="0"/>
        <w:spacing w:line="200" w:lineRule="atLeast"/>
        <w:ind w:firstLine="0"/>
        <w:jc w:val="right"/>
        <w:textAlignment w:val="center"/>
        <w:rPr>
          <w:rFonts w:cs="Times New Roman"/>
          <w:i/>
          <w:iCs/>
          <w:sz w:val="28"/>
          <w:szCs w:val="28"/>
        </w:rPr>
      </w:pPr>
    </w:p>
    <w:p w:rsidR="00FF4296" w:rsidRPr="00F26E2A" w:rsidRDefault="00FF4296" w:rsidP="00FF4296">
      <w:pPr>
        <w:autoSpaceDE w:val="0"/>
        <w:autoSpaceDN w:val="0"/>
        <w:adjustRightInd w:val="0"/>
        <w:spacing w:line="220" w:lineRule="atLeast"/>
        <w:ind w:firstLine="0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F26E2A">
        <w:rPr>
          <w:rFonts w:cs="Times New Roman"/>
          <w:color w:val="000000"/>
          <w:sz w:val="28"/>
          <w:szCs w:val="28"/>
        </w:rPr>
        <w:t xml:space="preserve">На основании пункта 2 части пятой статьи 24, части седьмой статьи 45 Избирательного кодекса Республики Беларусь Поставский </w:t>
      </w:r>
      <w:proofErr w:type="gramStart"/>
      <w:r w:rsidRPr="00F26E2A">
        <w:rPr>
          <w:rFonts w:cs="Times New Roman"/>
          <w:color w:val="000000"/>
          <w:sz w:val="28"/>
          <w:szCs w:val="28"/>
        </w:rPr>
        <w:t>районный исполнительный</w:t>
      </w:r>
      <w:proofErr w:type="gramEnd"/>
      <w:r w:rsidRPr="00F26E2A">
        <w:rPr>
          <w:rFonts w:cs="Times New Roman"/>
          <w:color w:val="000000"/>
          <w:sz w:val="28"/>
          <w:szCs w:val="28"/>
        </w:rPr>
        <w:t xml:space="preserve"> комитет РЕШИЛ:</w:t>
      </w:r>
    </w:p>
    <w:p w:rsidR="00FF4296" w:rsidRPr="00F26E2A" w:rsidRDefault="00FF4296" w:rsidP="00FF4296">
      <w:pPr>
        <w:autoSpaceDE w:val="0"/>
        <w:autoSpaceDN w:val="0"/>
        <w:adjustRightInd w:val="0"/>
        <w:spacing w:line="220" w:lineRule="atLeast"/>
        <w:ind w:firstLine="170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F26E2A">
        <w:rPr>
          <w:rFonts w:cs="Times New Roman"/>
          <w:color w:val="000000"/>
          <w:sz w:val="28"/>
          <w:szCs w:val="28"/>
        </w:rPr>
        <w:t xml:space="preserve">1. Пункт 1 решения Поставского </w:t>
      </w:r>
      <w:proofErr w:type="gramStart"/>
      <w:r w:rsidRPr="00F26E2A">
        <w:rPr>
          <w:rFonts w:cs="Times New Roman"/>
          <w:color w:val="000000"/>
          <w:sz w:val="28"/>
          <w:szCs w:val="28"/>
        </w:rPr>
        <w:t>районного исполнительного</w:t>
      </w:r>
      <w:proofErr w:type="gramEnd"/>
      <w:r w:rsidRPr="00F26E2A">
        <w:rPr>
          <w:rFonts w:cs="Times New Roman"/>
          <w:color w:val="000000"/>
          <w:sz w:val="28"/>
          <w:szCs w:val="28"/>
        </w:rPr>
        <w:t xml:space="preserve"> комитета от 10 января 2024 г. №27 «Об определении помещений для проведения встреч кандидатов в депутаты, их доверенных лиц с избирателями, а также предвыборных собраний, организуемых избирателями» дополнить абзацем следующего содержания: </w:t>
      </w:r>
    </w:p>
    <w:p w:rsidR="00FF4296" w:rsidRPr="00F26E2A" w:rsidRDefault="00FF4296" w:rsidP="00FF4296">
      <w:pPr>
        <w:autoSpaceDE w:val="0"/>
        <w:autoSpaceDN w:val="0"/>
        <w:adjustRightInd w:val="0"/>
        <w:spacing w:line="220" w:lineRule="atLeast"/>
        <w:ind w:firstLine="170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F26E2A">
        <w:rPr>
          <w:rFonts w:cs="Times New Roman"/>
          <w:color w:val="000000"/>
          <w:sz w:val="28"/>
          <w:szCs w:val="28"/>
        </w:rPr>
        <w:t xml:space="preserve">«актовые залы организаций всех форм собственности по согласованию с руководителями этих организаций, исключая помещения, в которых располагаются участковые избирательные </w:t>
      </w:r>
      <w:proofErr w:type="gramStart"/>
      <w:r w:rsidRPr="00F26E2A">
        <w:rPr>
          <w:rFonts w:cs="Times New Roman"/>
          <w:color w:val="000000"/>
          <w:sz w:val="28"/>
          <w:szCs w:val="28"/>
        </w:rPr>
        <w:t>комиссии</w:t>
      </w:r>
      <w:proofErr w:type="gramEnd"/>
      <w:r w:rsidRPr="00F26E2A">
        <w:rPr>
          <w:rFonts w:cs="Times New Roman"/>
          <w:color w:val="000000"/>
          <w:sz w:val="28"/>
          <w:szCs w:val="28"/>
        </w:rPr>
        <w:t xml:space="preserve"> и проходит голосование избирателей.».</w:t>
      </w:r>
    </w:p>
    <w:p w:rsidR="00FF4296" w:rsidRPr="00F26E2A" w:rsidRDefault="00FF4296" w:rsidP="00FF4296">
      <w:pPr>
        <w:autoSpaceDE w:val="0"/>
        <w:autoSpaceDN w:val="0"/>
        <w:adjustRightInd w:val="0"/>
        <w:spacing w:line="220" w:lineRule="atLeast"/>
        <w:ind w:firstLine="170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F26E2A">
        <w:rPr>
          <w:rFonts w:cs="Times New Roman"/>
          <w:color w:val="000000"/>
          <w:sz w:val="28"/>
          <w:szCs w:val="28"/>
        </w:rPr>
        <w:t>2. Обнародовать (опубликовать) настоящее решение в газете «</w:t>
      </w:r>
      <w:proofErr w:type="spellStart"/>
      <w:r w:rsidRPr="00F26E2A">
        <w:rPr>
          <w:rFonts w:cs="Times New Roman"/>
          <w:color w:val="000000"/>
          <w:sz w:val="28"/>
          <w:szCs w:val="28"/>
        </w:rPr>
        <w:t>Пастаўскі</w:t>
      </w:r>
      <w:proofErr w:type="spellEnd"/>
      <w:r w:rsidRPr="00F26E2A">
        <w:rPr>
          <w:rFonts w:cs="Times New Roman"/>
          <w:color w:val="000000"/>
          <w:sz w:val="28"/>
          <w:szCs w:val="28"/>
        </w:rPr>
        <w:t xml:space="preserve"> край» и на официальном интернет-сайте Поставского </w:t>
      </w:r>
      <w:proofErr w:type="gramStart"/>
      <w:r w:rsidRPr="00F26E2A">
        <w:rPr>
          <w:rFonts w:cs="Times New Roman"/>
          <w:color w:val="000000"/>
          <w:sz w:val="28"/>
          <w:szCs w:val="28"/>
        </w:rPr>
        <w:t>районного исполнительного</w:t>
      </w:r>
      <w:proofErr w:type="gramEnd"/>
      <w:r w:rsidRPr="00F26E2A">
        <w:rPr>
          <w:rFonts w:cs="Times New Roman"/>
          <w:color w:val="000000"/>
          <w:sz w:val="28"/>
          <w:szCs w:val="28"/>
        </w:rPr>
        <w:t xml:space="preserve"> комитета.</w:t>
      </w:r>
    </w:p>
    <w:p w:rsidR="00FF4296" w:rsidRPr="00F26E2A" w:rsidRDefault="00FF4296" w:rsidP="00FF4296">
      <w:pPr>
        <w:autoSpaceDE w:val="0"/>
        <w:autoSpaceDN w:val="0"/>
        <w:adjustRightInd w:val="0"/>
        <w:spacing w:line="220" w:lineRule="atLeast"/>
        <w:ind w:firstLine="170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F26E2A">
        <w:rPr>
          <w:rFonts w:cs="Times New Roman"/>
          <w:color w:val="000000"/>
          <w:sz w:val="28"/>
          <w:szCs w:val="28"/>
        </w:rPr>
        <w:t xml:space="preserve">3. Контроль за выполнением настоящего решения возложить на заместителя председателя Поставского </w:t>
      </w:r>
      <w:proofErr w:type="gramStart"/>
      <w:r w:rsidRPr="00F26E2A">
        <w:rPr>
          <w:rFonts w:cs="Times New Roman"/>
          <w:color w:val="000000"/>
          <w:sz w:val="28"/>
          <w:szCs w:val="28"/>
        </w:rPr>
        <w:t>районного исполнительного</w:t>
      </w:r>
      <w:proofErr w:type="gramEnd"/>
      <w:r w:rsidRPr="00F26E2A">
        <w:rPr>
          <w:rFonts w:cs="Times New Roman"/>
          <w:color w:val="000000"/>
          <w:sz w:val="28"/>
          <w:szCs w:val="28"/>
        </w:rPr>
        <w:t xml:space="preserve"> комитета по направлению деятельности.</w:t>
      </w:r>
    </w:p>
    <w:p w:rsidR="00FF4296" w:rsidRDefault="00FF4296" w:rsidP="00FF4296">
      <w:pPr>
        <w:suppressAutoHyphens/>
        <w:autoSpaceDE w:val="0"/>
        <w:autoSpaceDN w:val="0"/>
        <w:adjustRightInd w:val="0"/>
        <w:spacing w:before="57" w:line="200" w:lineRule="atLeast"/>
        <w:ind w:firstLine="0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</w:p>
    <w:p w:rsidR="00FF4296" w:rsidRPr="00F26E2A" w:rsidRDefault="00FF4296" w:rsidP="00FF4296">
      <w:pPr>
        <w:suppressAutoHyphens/>
        <w:autoSpaceDE w:val="0"/>
        <w:autoSpaceDN w:val="0"/>
        <w:adjustRightInd w:val="0"/>
        <w:spacing w:before="57" w:line="200" w:lineRule="atLeast"/>
        <w:ind w:firstLine="0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  <w:r w:rsidRPr="00F26E2A">
        <w:rPr>
          <w:rFonts w:cs="Times New Roman"/>
          <w:b/>
          <w:bCs/>
          <w:color w:val="000000"/>
          <w:sz w:val="28"/>
          <w:szCs w:val="28"/>
        </w:rPr>
        <w:t>Председатель С. В. Чепик</w:t>
      </w:r>
    </w:p>
    <w:p w:rsidR="005A0B8E" w:rsidRPr="00FF4296" w:rsidRDefault="005A0B8E">
      <w:pPr>
        <w:rPr>
          <w:rFonts w:cs="Times New Roman"/>
          <w:sz w:val="28"/>
          <w:szCs w:val="28"/>
        </w:rPr>
      </w:pPr>
    </w:p>
    <w:sectPr w:rsidR="005A0B8E" w:rsidRPr="00FF4296" w:rsidSect="005A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6"/>
    <w:rsid w:val="005A0B8E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96"/>
    <w:pPr>
      <w:spacing w:after="0"/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2024-01-26T11:09:00Z</dcterms:created>
  <dcterms:modified xsi:type="dcterms:W3CDTF">2024-01-26T11:10:00Z</dcterms:modified>
</cp:coreProperties>
</file>