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474" w:rsidRDefault="009D7474" w:rsidP="009D7474">
      <w:pPr>
        <w:suppressAutoHyphens/>
        <w:autoSpaceDE w:val="0"/>
        <w:autoSpaceDN w:val="0"/>
        <w:adjustRightInd w:val="0"/>
        <w:spacing w:line="240" w:lineRule="atLeast"/>
        <w:ind w:firstLine="284"/>
        <w:jc w:val="center"/>
        <w:textAlignment w:val="center"/>
        <w:rPr>
          <w:rFonts w:cs="Times New Roman"/>
          <w:b/>
          <w:color w:val="000000"/>
          <w:sz w:val="28"/>
          <w:szCs w:val="28"/>
        </w:rPr>
      </w:pPr>
      <w:proofErr w:type="gramStart"/>
      <w:r w:rsidRPr="00142C0C">
        <w:rPr>
          <w:rFonts w:cs="Times New Roman"/>
          <w:b/>
          <w:color w:val="000000"/>
          <w:sz w:val="28"/>
          <w:szCs w:val="28"/>
        </w:rPr>
        <w:t>Об определении мест для размещения агитационных печатных материалов на территории участков для голосования</w:t>
      </w:r>
      <w:proofErr w:type="gramEnd"/>
    </w:p>
    <w:p w:rsidR="009D7474" w:rsidRPr="009D7474" w:rsidRDefault="009D7474" w:rsidP="009D7474">
      <w:pPr>
        <w:suppressAutoHyphens/>
        <w:autoSpaceDE w:val="0"/>
        <w:autoSpaceDN w:val="0"/>
        <w:adjustRightInd w:val="0"/>
        <w:spacing w:line="240" w:lineRule="atLeast"/>
        <w:ind w:firstLine="284"/>
        <w:jc w:val="center"/>
        <w:textAlignment w:val="center"/>
        <w:rPr>
          <w:rFonts w:cs="Times New Roman"/>
          <w:b/>
          <w:color w:val="000000"/>
          <w:sz w:val="28"/>
          <w:szCs w:val="28"/>
        </w:rPr>
      </w:pPr>
    </w:p>
    <w:p w:rsidR="009D7474" w:rsidRDefault="009D7474" w:rsidP="009D7474">
      <w:pPr>
        <w:autoSpaceDE w:val="0"/>
        <w:autoSpaceDN w:val="0"/>
        <w:adjustRightInd w:val="0"/>
        <w:spacing w:line="240" w:lineRule="atLeast"/>
        <w:ind w:firstLine="284"/>
        <w:jc w:val="right"/>
        <w:textAlignment w:val="center"/>
        <w:rPr>
          <w:rFonts w:cs="Times New Roman"/>
          <w:i/>
          <w:iCs/>
          <w:color w:val="000000"/>
          <w:sz w:val="28"/>
          <w:szCs w:val="28"/>
        </w:rPr>
      </w:pPr>
      <w:r>
        <w:rPr>
          <w:rFonts w:cs="Times New Roman"/>
          <w:i/>
          <w:iCs/>
          <w:color w:val="000000"/>
          <w:sz w:val="28"/>
          <w:szCs w:val="28"/>
        </w:rPr>
        <w:t xml:space="preserve">Решение Поставского </w:t>
      </w:r>
      <w:proofErr w:type="gramStart"/>
      <w:r>
        <w:rPr>
          <w:rFonts w:cs="Times New Roman"/>
          <w:i/>
          <w:iCs/>
          <w:color w:val="000000"/>
          <w:sz w:val="28"/>
          <w:szCs w:val="28"/>
        </w:rPr>
        <w:t>районного</w:t>
      </w:r>
      <w:proofErr w:type="gramEnd"/>
    </w:p>
    <w:p w:rsidR="009D7474" w:rsidRDefault="009D7474" w:rsidP="009D7474">
      <w:pPr>
        <w:autoSpaceDE w:val="0"/>
        <w:autoSpaceDN w:val="0"/>
        <w:adjustRightInd w:val="0"/>
        <w:spacing w:line="240" w:lineRule="atLeast"/>
        <w:ind w:firstLine="284"/>
        <w:jc w:val="right"/>
        <w:textAlignment w:val="center"/>
        <w:rPr>
          <w:rFonts w:cs="Times New Roman"/>
          <w:i/>
          <w:iCs/>
          <w:color w:val="000000"/>
          <w:sz w:val="28"/>
          <w:szCs w:val="28"/>
        </w:rPr>
      </w:pPr>
      <w:r w:rsidRPr="00142C0C">
        <w:rPr>
          <w:rFonts w:cs="Times New Roman"/>
          <w:i/>
          <w:iCs/>
          <w:color w:val="000000"/>
          <w:sz w:val="28"/>
          <w:szCs w:val="28"/>
        </w:rPr>
        <w:t>исполнительного комитета №28 от 10 января 2024 года</w:t>
      </w:r>
    </w:p>
    <w:p w:rsidR="009D7474" w:rsidRPr="00142C0C" w:rsidRDefault="009D7474" w:rsidP="009D7474">
      <w:pPr>
        <w:autoSpaceDE w:val="0"/>
        <w:autoSpaceDN w:val="0"/>
        <w:adjustRightInd w:val="0"/>
        <w:spacing w:line="240" w:lineRule="atLeast"/>
        <w:ind w:firstLine="284"/>
        <w:jc w:val="right"/>
        <w:textAlignment w:val="center"/>
        <w:rPr>
          <w:rFonts w:cs="Times New Roman"/>
          <w:i/>
          <w:iCs/>
          <w:color w:val="000000"/>
          <w:sz w:val="28"/>
          <w:szCs w:val="28"/>
        </w:rPr>
      </w:pPr>
    </w:p>
    <w:p w:rsidR="009D7474" w:rsidRPr="00142C0C" w:rsidRDefault="009D7474" w:rsidP="009D7474">
      <w:pPr>
        <w:autoSpaceDE w:val="0"/>
        <w:autoSpaceDN w:val="0"/>
        <w:adjustRightInd w:val="0"/>
        <w:spacing w:line="240" w:lineRule="atLeast"/>
        <w:ind w:firstLine="284"/>
        <w:jc w:val="both"/>
        <w:textAlignment w:val="center"/>
        <w:rPr>
          <w:rFonts w:cs="Times New Roman"/>
          <w:color w:val="000000"/>
          <w:sz w:val="28"/>
          <w:szCs w:val="28"/>
        </w:rPr>
      </w:pPr>
      <w:r w:rsidRPr="00142C0C">
        <w:rPr>
          <w:rFonts w:cs="Times New Roman"/>
          <w:color w:val="000000"/>
          <w:sz w:val="28"/>
          <w:szCs w:val="28"/>
        </w:rPr>
        <w:t xml:space="preserve">На основании пункта 3 части пятой статьи 24, части тринадцатой статьи 45 Избирательного кодекса Республики Беларусь Поставский </w:t>
      </w:r>
      <w:proofErr w:type="gramStart"/>
      <w:r w:rsidRPr="00142C0C">
        <w:rPr>
          <w:rFonts w:cs="Times New Roman"/>
          <w:color w:val="000000"/>
          <w:sz w:val="28"/>
          <w:szCs w:val="28"/>
        </w:rPr>
        <w:t>районный исполнительный</w:t>
      </w:r>
      <w:proofErr w:type="gramEnd"/>
      <w:r w:rsidRPr="00142C0C">
        <w:rPr>
          <w:rFonts w:cs="Times New Roman"/>
          <w:color w:val="000000"/>
          <w:sz w:val="28"/>
          <w:szCs w:val="28"/>
        </w:rPr>
        <w:t xml:space="preserve"> комитет (далее – райисполком) РЕШИЛ:</w:t>
      </w:r>
    </w:p>
    <w:p w:rsidR="009D7474" w:rsidRPr="00142C0C" w:rsidRDefault="009D7474" w:rsidP="009D7474">
      <w:pPr>
        <w:autoSpaceDE w:val="0"/>
        <w:autoSpaceDN w:val="0"/>
        <w:adjustRightInd w:val="0"/>
        <w:spacing w:line="240" w:lineRule="atLeast"/>
        <w:ind w:firstLine="284"/>
        <w:jc w:val="both"/>
        <w:textAlignment w:val="center"/>
        <w:rPr>
          <w:rFonts w:cs="Times New Roman"/>
          <w:color w:val="000000"/>
          <w:sz w:val="28"/>
          <w:szCs w:val="28"/>
        </w:rPr>
      </w:pPr>
      <w:r w:rsidRPr="00142C0C">
        <w:rPr>
          <w:rFonts w:cs="Times New Roman"/>
          <w:color w:val="000000"/>
          <w:sz w:val="28"/>
          <w:szCs w:val="28"/>
        </w:rPr>
        <w:t xml:space="preserve">1. </w:t>
      </w:r>
      <w:proofErr w:type="gramStart"/>
      <w:r w:rsidRPr="00142C0C">
        <w:rPr>
          <w:rFonts w:cs="Times New Roman"/>
          <w:color w:val="000000"/>
          <w:sz w:val="28"/>
          <w:szCs w:val="28"/>
        </w:rPr>
        <w:t>Определить на территории участков для голосования Поставского района следующие места для размещения агитационных печатных материалов по выборам депутатов Палаты представителей Национального собрания Республики Беларусь восьмого созыва и местных Советов депутатов двадцать девятого созыва:</w:t>
      </w:r>
      <w:proofErr w:type="gramEnd"/>
    </w:p>
    <w:p w:rsidR="009D7474" w:rsidRPr="00142C0C" w:rsidRDefault="009D7474" w:rsidP="009D7474">
      <w:pPr>
        <w:autoSpaceDE w:val="0"/>
        <w:autoSpaceDN w:val="0"/>
        <w:adjustRightInd w:val="0"/>
        <w:spacing w:line="240" w:lineRule="atLeast"/>
        <w:ind w:firstLine="284"/>
        <w:jc w:val="both"/>
        <w:textAlignment w:val="center"/>
        <w:rPr>
          <w:rFonts w:cs="Times New Roman"/>
          <w:color w:val="000000"/>
          <w:sz w:val="28"/>
          <w:szCs w:val="28"/>
        </w:rPr>
      </w:pPr>
      <w:r w:rsidRPr="00142C0C">
        <w:rPr>
          <w:rFonts w:cs="Times New Roman"/>
          <w:color w:val="000000"/>
          <w:sz w:val="28"/>
          <w:szCs w:val="28"/>
        </w:rPr>
        <w:t>доски объявлений в населённых пунктах Поставского района;</w:t>
      </w:r>
    </w:p>
    <w:p w:rsidR="009D7474" w:rsidRPr="00142C0C" w:rsidRDefault="009D7474" w:rsidP="009D7474">
      <w:pPr>
        <w:autoSpaceDE w:val="0"/>
        <w:autoSpaceDN w:val="0"/>
        <w:adjustRightInd w:val="0"/>
        <w:spacing w:line="240" w:lineRule="atLeast"/>
        <w:ind w:firstLine="284"/>
        <w:jc w:val="both"/>
        <w:textAlignment w:val="center"/>
        <w:rPr>
          <w:rFonts w:cs="Times New Roman"/>
          <w:color w:val="000000"/>
          <w:sz w:val="28"/>
          <w:szCs w:val="28"/>
        </w:rPr>
      </w:pPr>
      <w:r w:rsidRPr="00142C0C">
        <w:rPr>
          <w:rFonts w:cs="Times New Roman"/>
          <w:color w:val="000000"/>
          <w:sz w:val="28"/>
          <w:szCs w:val="28"/>
        </w:rPr>
        <w:t>информационные стенды, оконные витрины или входные группы зданий организаций Поставского района, в том числе предприятий торговли и бытового обслуживания, учреждений здравоохранения, культуры, образования, отделений почтовой связи.</w:t>
      </w:r>
    </w:p>
    <w:p w:rsidR="009D7474" w:rsidRPr="00142C0C" w:rsidRDefault="009D7474" w:rsidP="009D7474">
      <w:pPr>
        <w:autoSpaceDE w:val="0"/>
        <w:autoSpaceDN w:val="0"/>
        <w:adjustRightInd w:val="0"/>
        <w:spacing w:line="240" w:lineRule="atLeast"/>
        <w:ind w:firstLine="284"/>
        <w:jc w:val="both"/>
        <w:textAlignment w:val="center"/>
        <w:rPr>
          <w:rFonts w:cs="Times New Roman"/>
          <w:color w:val="000000"/>
          <w:sz w:val="28"/>
          <w:szCs w:val="28"/>
        </w:rPr>
      </w:pPr>
      <w:r w:rsidRPr="00142C0C">
        <w:rPr>
          <w:rFonts w:cs="Times New Roman"/>
          <w:color w:val="000000"/>
          <w:sz w:val="28"/>
          <w:szCs w:val="28"/>
        </w:rPr>
        <w:t xml:space="preserve">2. Руководителям организаций Поставского района в срок до 19 января 2024 г. подготовить стенды, определить лицо, ответственное за размещение агитационных материалов с указанием на информационном стенде фамилии, имени, отчества, должности и контактного телефона ответственного должностного лица. </w:t>
      </w:r>
    </w:p>
    <w:p w:rsidR="009D7474" w:rsidRPr="00142C0C" w:rsidRDefault="009D7474" w:rsidP="009D7474">
      <w:pPr>
        <w:autoSpaceDE w:val="0"/>
        <w:autoSpaceDN w:val="0"/>
        <w:adjustRightInd w:val="0"/>
        <w:spacing w:line="240" w:lineRule="atLeast"/>
        <w:ind w:firstLine="284"/>
        <w:jc w:val="both"/>
        <w:textAlignment w:val="center"/>
        <w:rPr>
          <w:rFonts w:cs="Times New Roman"/>
          <w:color w:val="000000"/>
          <w:sz w:val="28"/>
          <w:szCs w:val="28"/>
        </w:rPr>
      </w:pPr>
      <w:r w:rsidRPr="00142C0C">
        <w:rPr>
          <w:rFonts w:cs="Times New Roman"/>
          <w:color w:val="000000"/>
          <w:sz w:val="28"/>
          <w:szCs w:val="28"/>
        </w:rPr>
        <w:t>3. Обнародовать (опубликовать) настоящее решение в газете «</w:t>
      </w:r>
      <w:proofErr w:type="spellStart"/>
      <w:r w:rsidRPr="00142C0C">
        <w:rPr>
          <w:rFonts w:cs="Times New Roman"/>
          <w:color w:val="000000"/>
          <w:sz w:val="28"/>
          <w:szCs w:val="28"/>
        </w:rPr>
        <w:t>Пастаўскі</w:t>
      </w:r>
      <w:proofErr w:type="spellEnd"/>
      <w:r w:rsidRPr="00142C0C">
        <w:rPr>
          <w:rFonts w:cs="Times New Roman"/>
          <w:color w:val="000000"/>
          <w:sz w:val="28"/>
          <w:szCs w:val="28"/>
        </w:rPr>
        <w:t xml:space="preserve"> край» и на официальном интернет-сайте райисполкома. </w:t>
      </w:r>
    </w:p>
    <w:p w:rsidR="009D7474" w:rsidRPr="00142C0C" w:rsidRDefault="009D7474" w:rsidP="009D7474">
      <w:pPr>
        <w:autoSpaceDE w:val="0"/>
        <w:autoSpaceDN w:val="0"/>
        <w:adjustRightInd w:val="0"/>
        <w:spacing w:line="240" w:lineRule="atLeast"/>
        <w:ind w:firstLine="284"/>
        <w:jc w:val="both"/>
        <w:textAlignment w:val="center"/>
        <w:rPr>
          <w:rFonts w:cs="Times New Roman"/>
          <w:color w:val="000000"/>
          <w:sz w:val="28"/>
          <w:szCs w:val="28"/>
        </w:rPr>
      </w:pPr>
      <w:r w:rsidRPr="00142C0C">
        <w:rPr>
          <w:rFonts w:cs="Times New Roman"/>
          <w:color w:val="000000"/>
          <w:sz w:val="28"/>
          <w:szCs w:val="28"/>
        </w:rPr>
        <w:t xml:space="preserve">4. </w:t>
      </w:r>
      <w:proofErr w:type="gramStart"/>
      <w:r w:rsidRPr="00142C0C">
        <w:rPr>
          <w:rFonts w:cs="Times New Roman"/>
          <w:color w:val="000000"/>
          <w:sz w:val="28"/>
          <w:szCs w:val="28"/>
        </w:rPr>
        <w:t>Контроль за</w:t>
      </w:r>
      <w:proofErr w:type="gramEnd"/>
      <w:r w:rsidRPr="00142C0C">
        <w:rPr>
          <w:rFonts w:cs="Times New Roman"/>
          <w:color w:val="000000"/>
          <w:sz w:val="28"/>
          <w:szCs w:val="28"/>
        </w:rPr>
        <w:t xml:space="preserve"> выполнением настоящего решения возложить на заместителя председателя райисполкома по направлению деятельности.</w:t>
      </w:r>
    </w:p>
    <w:p w:rsidR="00130DC1" w:rsidRDefault="00130DC1" w:rsidP="009D7474">
      <w:pPr>
        <w:suppressAutoHyphens/>
        <w:autoSpaceDE w:val="0"/>
        <w:autoSpaceDN w:val="0"/>
        <w:adjustRightInd w:val="0"/>
        <w:spacing w:line="240" w:lineRule="atLeast"/>
        <w:ind w:firstLine="284"/>
        <w:jc w:val="right"/>
        <w:textAlignment w:val="center"/>
        <w:rPr>
          <w:rFonts w:cs="Times New Roman"/>
          <w:b/>
          <w:bCs/>
          <w:color w:val="000000"/>
          <w:sz w:val="28"/>
          <w:szCs w:val="28"/>
        </w:rPr>
      </w:pPr>
    </w:p>
    <w:p w:rsidR="009D7474" w:rsidRPr="00142C0C" w:rsidRDefault="009D7474" w:rsidP="009D7474">
      <w:pPr>
        <w:suppressAutoHyphens/>
        <w:autoSpaceDE w:val="0"/>
        <w:autoSpaceDN w:val="0"/>
        <w:adjustRightInd w:val="0"/>
        <w:spacing w:line="240" w:lineRule="atLeast"/>
        <w:ind w:firstLine="284"/>
        <w:jc w:val="right"/>
        <w:textAlignment w:val="center"/>
        <w:rPr>
          <w:rFonts w:cs="Times New Roman"/>
          <w:b/>
          <w:bCs/>
          <w:color w:val="000000"/>
          <w:sz w:val="28"/>
          <w:szCs w:val="28"/>
        </w:rPr>
      </w:pPr>
      <w:r w:rsidRPr="00142C0C">
        <w:rPr>
          <w:rFonts w:cs="Times New Roman"/>
          <w:b/>
          <w:bCs/>
          <w:color w:val="000000"/>
          <w:sz w:val="28"/>
          <w:szCs w:val="28"/>
        </w:rPr>
        <w:t>Председатель С. В. Чепик</w:t>
      </w:r>
    </w:p>
    <w:p w:rsidR="009D7474" w:rsidRPr="00142C0C" w:rsidRDefault="009D7474" w:rsidP="009D7474">
      <w:pPr>
        <w:suppressAutoHyphens/>
        <w:autoSpaceDE w:val="0"/>
        <w:autoSpaceDN w:val="0"/>
        <w:adjustRightInd w:val="0"/>
        <w:spacing w:line="240" w:lineRule="atLeast"/>
        <w:ind w:firstLine="284"/>
        <w:jc w:val="right"/>
        <w:textAlignment w:val="center"/>
        <w:rPr>
          <w:rFonts w:cs="Times New Roman"/>
          <w:b/>
          <w:bCs/>
          <w:color w:val="000000"/>
          <w:sz w:val="28"/>
          <w:szCs w:val="28"/>
        </w:rPr>
      </w:pPr>
      <w:r w:rsidRPr="00142C0C">
        <w:rPr>
          <w:rFonts w:cs="Times New Roman"/>
          <w:b/>
          <w:bCs/>
          <w:color w:val="000000"/>
          <w:sz w:val="28"/>
          <w:szCs w:val="28"/>
        </w:rPr>
        <w:t>Управляющий делами В. З. Гутор</w:t>
      </w:r>
    </w:p>
    <w:p w:rsidR="009D7474" w:rsidRPr="009D7474" w:rsidRDefault="009D7474" w:rsidP="009D7474">
      <w:pPr>
        <w:suppressAutoHyphens/>
        <w:autoSpaceDE w:val="0"/>
        <w:autoSpaceDN w:val="0"/>
        <w:adjustRightInd w:val="0"/>
        <w:spacing w:line="240" w:lineRule="atLeast"/>
        <w:ind w:firstLine="284"/>
        <w:jc w:val="both"/>
        <w:textAlignment w:val="center"/>
        <w:rPr>
          <w:rFonts w:cs="Times New Roman"/>
          <w:color w:val="000000"/>
          <w:sz w:val="28"/>
          <w:szCs w:val="28"/>
        </w:rPr>
      </w:pPr>
    </w:p>
    <w:p w:rsidR="009D7474" w:rsidRPr="009D7474" w:rsidRDefault="009D7474">
      <w:pPr>
        <w:rPr>
          <w:rFonts w:cs="Times New Roman"/>
          <w:sz w:val="28"/>
          <w:szCs w:val="28"/>
        </w:rPr>
      </w:pPr>
    </w:p>
    <w:sectPr w:rsidR="009D7474" w:rsidRPr="009D7474" w:rsidSect="009D7474">
      <w:pgSz w:w="11906" w:h="16838"/>
      <w:pgMar w:top="993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D7474"/>
    <w:rsid w:val="000C542F"/>
    <w:rsid w:val="00130DC1"/>
    <w:rsid w:val="00132EB4"/>
    <w:rsid w:val="009D7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474"/>
    <w:pPr>
      <w:spacing w:after="0"/>
      <w:ind w:firstLine="709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2024-01-16T12:14:00Z</dcterms:created>
  <dcterms:modified xsi:type="dcterms:W3CDTF">2024-01-16T12:17:00Z</dcterms:modified>
</cp:coreProperties>
</file>